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A2" w:rsidRDefault="00042F1B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0" w:name="_Hlk49934642"/>
      <w:bookmarkEnd w:id="0"/>
      <w:r>
        <w:rPr>
          <w:b/>
          <w:bCs/>
          <w:noProof/>
        </w:rPr>
        <w:drawing>
          <wp:inline distT="0" distB="0" distL="0" distR="0" wp14:anchorId="14B4F778" wp14:editId="7D866BDD">
            <wp:extent cx="3046430" cy="1216566"/>
            <wp:effectExtent l="0" t="0" r="1905" b="3175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U LOGO HORIZ COLOR C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313" cy="124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A2" w:rsidRDefault="006471A2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471A2" w:rsidRDefault="006471A2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471A2" w:rsidRDefault="006471A2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765DC">
        <w:rPr>
          <w:b/>
          <w:bCs/>
        </w:rPr>
        <w:t>COMUNICADO DE PRENSA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16B89" w:rsidRPr="00A765DC" w:rsidRDefault="00A16B89" w:rsidP="00A16B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 ONU se compromete a asistir al Estado argentino para recuperarse de la pandemia a través de un marco de respuesta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</w:pPr>
      <w:r>
        <w:t xml:space="preserve">Buenos Aires, 2 de septiembre de 2020. En el contexto global generado por la propagación del COVID-19, la ONU presentó el </w:t>
      </w:r>
      <w:r>
        <w:rPr>
          <w:rFonts w:ascii="NotoSans-Regular" w:hAnsi="NotoSans-Regular" w:cs="NotoSans-Regular"/>
          <w:sz w:val="20"/>
          <w:szCs w:val="20"/>
        </w:rPr>
        <w:t>“</w:t>
      </w:r>
      <w:r w:rsidRPr="00166E81">
        <w:t>Marco de las Naciones Unidas para la respuesta y recuperación</w:t>
      </w:r>
      <w:r>
        <w:t xml:space="preserve"> </w:t>
      </w:r>
      <w:r w:rsidRPr="00D27E6D">
        <w:t>socioeconómica</w:t>
      </w:r>
      <w:r>
        <w:t xml:space="preserve"> </w:t>
      </w:r>
      <w:r w:rsidRPr="00D27E6D">
        <w:t>y ambiental al COVID-19</w:t>
      </w:r>
      <w:r w:rsidRPr="00166E81">
        <w:t>”</w:t>
      </w:r>
      <w:r>
        <w:t xml:space="preserve"> </w:t>
      </w:r>
      <w:r w:rsidRPr="00166E81">
        <w:t>en Argentina</w:t>
      </w:r>
      <w:r>
        <w:t>.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>
        <w:t>Se trata de</w:t>
      </w:r>
      <w:r w:rsidRPr="00D27E6D">
        <w:t xml:space="preserve"> un instrumento de planificación para responder a los desafíos que plantea la pandemia en un país de renta media, cuyas desigualdades económicas y territoriales son profundas</w:t>
      </w:r>
      <w:r>
        <w:t xml:space="preserve">.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Pr="00423DA1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 w:rsidRPr="00731379">
        <w:t>Las primeras estimaciones señalan que</w:t>
      </w:r>
      <w:r>
        <w:t xml:space="preserve"> </w:t>
      </w:r>
      <w:r w:rsidRPr="00731379">
        <w:t xml:space="preserve">en </w:t>
      </w:r>
      <w:r>
        <w:t>Argentina</w:t>
      </w:r>
      <w:r w:rsidRPr="00731379">
        <w:t xml:space="preserve"> el coronavirus profundizará la recesión en la que ya está sumida la economía</w:t>
      </w:r>
      <w:r>
        <w:t>, la</w:t>
      </w:r>
      <w:r w:rsidRPr="00423DA1">
        <w:t xml:space="preserve"> pobreza </w:t>
      </w:r>
      <w:r>
        <w:t>en el país</w:t>
      </w:r>
      <w:r w:rsidRPr="00423DA1">
        <w:t xml:space="preserve"> llegó al 45% en los primeros tres meses de 2020</w:t>
      </w:r>
      <w:r>
        <w:t>.</w:t>
      </w:r>
      <w:r w:rsidRPr="00731379">
        <w:t xml:space="preserve"> </w:t>
      </w:r>
      <w:r>
        <w:t>A</w:t>
      </w:r>
      <w:r w:rsidRPr="00731379">
        <w:t xml:space="preserve">lgunas previsiones anticipan una caída </w:t>
      </w:r>
      <w:r>
        <w:t xml:space="preserve">del PBI </w:t>
      </w:r>
      <w:r w:rsidRPr="00731379">
        <w:t>de hasta el 8,2% si la pandemia se controla, y</w:t>
      </w:r>
      <w:r>
        <w:t xml:space="preserve"> </w:t>
      </w:r>
      <w:r w:rsidRPr="00731379">
        <w:t>hasta un 10% en caso de que se registre un segundo bro</w:t>
      </w:r>
      <w:r>
        <w:t xml:space="preserve">te.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>
        <w:t>Ante esta realidad, e</w:t>
      </w:r>
      <w:r w:rsidRPr="0087067A">
        <w:t>l Sistema de las Naciones Unidas en Argentina apoyará al gobierno con acciones dirigidas a</w:t>
      </w:r>
      <w:r>
        <w:t xml:space="preserve"> </w:t>
      </w:r>
      <w:r w:rsidRPr="0087067A">
        <w:t>mitigar el impacto y construir un futuro mejor. El apoyo será coordinado y alineado</w:t>
      </w:r>
      <w:r>
        <w:t xml:space="preserve"> </w:t>
      </w:r>
      <w:r w:rsidRPr="0087067A">
        <w:t xml:space="preserve">a los principios que sustenta </w:t>
      </w:r>
      <w:r>
        <w:t>la ONU</w:t>
      </w:r>
      <w:r>
        <w:rPr>
          <w:rFonts w:ascii="Segoe UI Symbol" w:hAnsi="Segoe UI Symbol" w:cs="Segoe UI Symbol"/>
        </w:rPr>
        <w:t xml:space="preserve">: </w:t>
      </w:r>
      <w:r w:rsidRPr="0087067A">
        <w:t>proteger a las personas y al planeta;</w:t>
      </w:r>
      <w:r>
        <w:t xml:space="preserve"> </w:t>
      </w:r>
      <w:r w:rsidRPr="0087067A">
        <w:t>preservar los progresos de la implementación de los ODS;</w:t>
      </w:r>
      <w:r>
        <w:t xml:space="preserve"> </w:t>
      </w:r>
      <w:r w:rsidRPr="0087067A">
        <w:t>asegurar la igualdad;</w:t>
      </w:r>
      <w:r>
        <w:t xml:space="preserve"> </w:t>
      </w:r>
      <w:r w:rsidRPr="0087067A">
        <w:t>promover la transparencia, la rendición de cuentas y la colaboración;</w:t>
      </w:r>
      <w:r>
        <w:t xml:space="preserve"> </w:t>
      </w:r>
      <w:r w:rsidRPr="0087067A">
        <w:t>aumentar la solidaridad; y</w:t>
      </w:r>
      <w:r>
        <w:t xml:space="preserve"> </w:t>
      </w:r>
      <w:r w:rsidRPr="0087067A">
        <w:t>colocar la voz y los derechos de las personas en el centro.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 w:rsidRPr="007D1440">
        <w:t xml:space="preserve">Actualmente, </w:t>
      </w:r>
      <w:r>
        <w:t xml:space="preserve">la ONU </w:t>
      </w:r>
      <w:r w:rsidRPr="007D1440">
        <w:t>gestiona recursos por un monto de 166 millones de dólares</w:t>
      </w:r>
      <w:r>
        <w:t xml:space="preserve"> que</w:t>
      </w:r>
      <w:r w:rsidRPr="007D1440">
        <w:t xml:space="preserve"> se ejecutan en actividades de apoyo a la </w:t>
      </w:r>
      <w:r w:rsidR="00042F1B" w:rsidRPr="007D1440">
        <w:t>implementación</w:t>
      </w:r>
      <w:bookmarkStart w:id="1" w:name="_GoBack"/>
      <w:bookmarkEnd w:id="1"/>
      <w:r w:rsidRPr="007D1440">
        <w:t xml:space="preserve"> </w:t>
      </w:r>
      <w:r>
        <w:t>de acciones de cooperación con el Estado</w:t>
      </w:r>
      <w:r w:rsidRPr="007D1440">
        <w:t xml:space="preserve">, la asistencia técnica y normativa, el proceso de adquisiciones y compras, </w:t>
      </w:r>
      <w:r>
        <w:t xml:space="preserve">y </w:t>
      </w:r>
      <w:r w:rsidRPr="007D1440">
        <w:t>actividades de difusión y</w:t>
      </w:r>
      <w:r>
        <w:t xml:space="preserve"> </w:t>
      </w:r>
      <w:r w:rsidRPr="007D1440">
        <w:t xml:space="preserve">comunicación, entre otras. Los recursos se originan en </w:t>
      </w:r>
      <w:r>
        <w:t xml:space="preserve">distintas </w:t>
      </w:r>
      <w:r w:rsidRPr="007D1440">
        <w:t xml:space="preserve">fuentes de financiamiento, principalmente son del gobierno nacional y provincial, de las </w:t>
      </w:r>
      <w:r>
        <w:t>instituciones financieras internacionales</w:t>
      </w:r>
      <w:r w:rsidRPr="007D1440">
        <w:t xml:space="preserve"> así́ como de distintos donantes. A fin de </w:t>
      </w:r>
      <w:r w:rsidR="00042F1B" w:rsidRPr="007D1440">
        <w:t>acompañar</w:t>
      </w:r>
      <w:r w:rsidRPr="007D1440">
        <w:t xml:space="preserve"> las necesidades del gobierno durante la etapa de </w:t>
      </w:r>
      <w:r w:rsidR="00042F1B" w:rsidRPr="007D1440">
        <w:t>recuperación</w:t>
      </w:r>
      <w:r w:rsidRPr="007D1440">
        <w:t xml:space="preserve">, se </w:t>
      </w:r>
      <w:r w:rsidR="00042F1B" w:rsidRPr="007D1440">
        <w:t>continuarán</w:t>
      </w:r>
      <w:r w:rsidRPr="007D1440">
        <w:t xml:space="preserve"> actividades y se </w:t>
      </w:r>
      <w:r w:rsidR="00042F1B" w:rsidRPr="007D1440">
        <w:t>diseñarán</w:t>
      </w:r>
      <w:r w:rsidRPr="007D1440">
        <w:t xml:space="preserve"> nuevas iniciativas, lo que implicará una </w:t>
      </w:r>
      <w:r w:rsidR="00042F1B" w:rsidRPr="007D1440">
        <w:t>movilización</w:t>
      </w:r>
      <w:r w:rsidRPr="007D1440">
        <w:t xml:space="preserve"> de </w:t>
      </w:r>
      <w:r>
        <w:t xml:space="preserve">recursos conjunta con el gobierno nacional de aproximadamente </w:t>
      </w:r>
      <w:r w:rsidRPr="007D1440">
        <w:t xml:space="preserve">218 millones de </w:t>
      </w:r>
      <w:r w:rsidR="00042F1B" w:rsidRPr="007D1440">
        <w:t>dólares</w:t>
      </w:r>
      <w:r>
        <w:t xml:space="preserve"> adicionales</w:t>
      </w:r>
      <w:r w:rsidRPr="007D1440">
        <w:t xml:space="preserve">.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El </w:t>
      </w:r>
      <w:r w:rsidRPr="00166E81">
        <w:t>Marco de las Naciones Unidas para la respuesta y recuperación</w:t>
      </w:r>
      <w:r>
        <w:t xml:space="preserve"> </w:t>
      </w:r>
      <w:r w:rsidRPr="00D27E6D">
        <w:t>socioeconómica</w:t>
      </w:r>
      <w:r>
        <w:t xml:space="preserve"> </w:t>
      </w:r>
      <w:r w:rsidRPr="00D27E6D">
        <w:t>y ambiental al COVID-19</w:t>
      </w:r>
      <w:r w:rsidRPr="00166E81">
        <w:t>”</w:t>
      </w:r>
      <w:r>
        <w:t xml:space="preserve"> </w:t>
      </w:r>
      <w:r w:rsidRPr="00166E81">
        <w:t>en Argentina</w:t>
      </w:r>
      <w:r>
        <w:t xml:space="preserve"> t</w:t>
      </w:r>
      <w:r w:rsidRPr="00166E81">
        <w:t>oma como</w:t>
      </w:r>
      <w:r>
        <w:t xml:space="preserve"> </w:t>
      </w:r>
      <w:r w:rsidRPr="00166E81">
        <w:t>base una guía para la respuesta al COVID-19 elaborada por las Nacione</w:t>
      </w:r>
      <w:r>
        <w:t xml:space="preserve">s </w:t>
      </w:r>
      <w:r w:rsidRPr="00166E81">
        <w:t xml:space="preserve">Unidas </w:t>
      </w:r>
      <w:r>
        <w:t>a</w:t>
      </w:r>
      <w:r w:rsidRPr="00166E81">
        <w:t xml:space="preserve"> nivel global, </w:t>
      </w:r>
      <w:r>
        <w:t xml:space="preserve">enmarcada </w:t>
      </w:r>
      <w:r w:rsidRPr="00166E81">
        <w:t>en la Agenda 2030 y en las convenciones internacionales</w:t>
      </w:r>
      <w:r>
        <w:t xml:space="preserve"> </w:t>
      </w:r>
      <w:r w:rsidRPr="00166E81">
        <w:t>de derechos humanos ratificados por Argentina</w:t>
      </w:r>
      <w:r>
        <w:t xml:space="preserve"> y tiene en cuenta a</w:t>
      </w:r>
      <w:r w:rsidRPr="00166E81">
        <w:t xml:space="preserve"> la totalidad</w:t>
      </w:r>
      <w:r>
        <w:t xml:space="preserve"> </w:t>
      </w:r>
      <w:r w:rsidRPr="00166E81">
        <w:t>de la población pero pone el foco en los más vulnerables</w:t>
      </w:r>
      <w:r>
        <w:t xml:space="preserve">: </w:t>
      </w:r>
      <w:r w:rsidRPr="00D27E6D">
        <w:t xml:space="preserve">‒las personas mayores, las mujeres, </w:t>
      </w:r>
      <w:r w:rsidRPr="00D27E6D">
        <w:lastRenderedPageBreak/>
        <w:t>los niños, las niñas y adolescentes, pueblos indígenas,</w:t>
      </w:r>
      <w:r>
        <w:t xml:space="preserve"> </w:t>
      </w:r>
      <w:r w:rsidRPr="00D27E6D">
        <w:t>afrodescendientes, personas con discapacidad, migrantes y refugiados/as,</w:t>
      </w:r>
      <w:r>
        <w:t xml:space="preserve"> </w:t>
      </w:r>
      <w:r w:rsidRPr="00D27E6D">
        <w:t>personas privadas de la libertad, población LGTBI, personas viviendo con VIH, personas</w:t>
      </w:r>
      <w:r>
        <w:t xml:space="preserve"> </w:t>
      </w:r>
      <w:r w:rsidRPr="00D27E6D">
        <w:t>en situación de extrema pobreza y personas en situación de calle‒</w:t>
      </w:r>
      <w:r>
        <w:t xml:space="preserve"> </w:t>
      </w:r>
      <w:r w:rsidRPr="00166E81">
        <w:t>bajo la premisa de la Agenda 2030 de “no dejar a nadie atrás”.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Pr="00083A84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 w:rsidRPr="00083A84">
        <w:t>Al mismo tiempo, el documento describe como una mejor respuesta y recuperación en el país requiere focalizarse en cinco pilares:</w:t>
      </w:r>
    </w:p>
    <w:p w:rsidR="00A16B89" w:rsidRPr="00083A84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Pr="00083A84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 w:rsidRPr="00083A84">
        <w:t xml:space="preserve">La protección de los sistemas y servicios de salud; protección social y de los servicios básicos; respuesta y recuperación económica; respuesta macroeconómica y colaboración multilateral y finalmente cohesión social y resiliencia comunitaria.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>
        <w:t>El documento</w:t>
      </w:r>
      <w:r w:rsidRPr="00166E81">
        <w:t xml:space="preserve"> se elaboró bajo la dirección de</w:t>
      </w:r>
      <w:r>
        <w:t xml:space="preserve"> Roberto </w:t>
      </w:r>
      <w:proofErr w:type="spellStart"/>
      <w:r>
        <w:t>Valent</w:t>
      </w:r>
      <w:proofErr w:type="spellEnd"/>
      <w:r>
        <w:t xml:space="preserve">, </w:t>
      </w:r>
      <w:r w:rsidRPr="00166E81">
        <w:t>Coordinador Residente</w:t>
      </w:r>
      <w:r>
        <w:t xml:space="preserve"> </w:t>
      </w:r>
      <w:r w:rsidRPr="00166E81">
        <w:t>de la ONU</w:t>
      </w:r>
      <w:r>
        <w:t xml:space="preserve"> en el país, </w:t>
      </w:r>
      <w:r w:rsidRPr="00166E81">
        <w:t>con el liderazgo técnico del Programa de las Naciones</w:t>
      </w:r>
      <w:r>
        <w:t xml:space="preserve"> </w:t>
      </w:r>
      <w:r w:rsidRPr="00166E81">
        <w:t>Unidas para el Desarrollo (PNUD), y el trabajo conjunto de las agencias, fondos y programa</w:t>
      </w:r>
      <w:r>
        <w:t>s que conforman al sistema de Naciones Unidas en Argentina.</w:t>
      </w:r>
      <w:r w:rsidRPr="00166E81">
        <w:t xml:space="preserve"> </w:t>
      </w:r>
    </w:p>
    <w:p w:rsidR="00A16B89" w:rsidRPr="007D1440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El Marco de Respuesta y Recuperación está disponible en: </w:t>
      </w:r>
    </w:p>
    <w:p w:rsidR="00A16B89" w:rsidRDefault="00A16B89" w:rsidP="00A16B89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Pr="00AC6F2B">
          <w:rPr>
            <w:rStyle w:val="Hipervnculo"/>
          </w:rPr>
          <w:t>http://www.onu.org.ar/stuff/Marco-de-recuperacion.pdf</w:t>
        </w:r>
      </w:hyperlink>
    </w:p>
    <w:p w:rsidR="00415BB3" w:rsidRDefault="00042F1B"/>
    <w:sectPr w:rsidR="00415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-Regular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89"/>
    <w:rsid w:val="00042F1B"/>
    <w:rsid w:val="006471A2"/>
    <w:rsid w:val="008A2EFD"/>
    <w:rsid w:val="00A16B89"/>
    <w:rsid w:val="00F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8932C"/>
  <w15:chartTrackingRefBased/>
  <w15:docId w15:val="{AECECE69-70B7-4FE7-86D8-55D107A3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Montagna</dc:creator>
  <cp:keywords/>
  <dc:description/>
  <cp:lastModifiedBy>Natalia Montagna</cp:lastModifiedBy>
  <cp:revision>4</cp:revision>
  <dcterms:created xsi:type="dcterms:W3CDTF">2020-09-02T13:20:00Z</dcterms:created>
  <dcterms:modified xsi:type="dcterms:W3CDTF">2020-09-02T13:26:00Z</dcterms:modified>
</cp:coreProperties>
</file>